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735"/>
        <w:tblW w:w="11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5"/>
        <w:gridCol w:w="2700"/>
        <w:gridCol w:w="3409"/>
        <w:gridCol w:w="2841"/>
        <w:gridCol w:w="852"/>
      </w:tblGrid>
      <w:tr w:rsidR="00D70A76" w14:paraId="15D329F0" w14:textId="77777777">
        <w:trPr>
          <w:cantSplit/>
          <w:trHeight w:val="408"/>
        </w:trPr>
        <w:tc>
          <w:tcPr>
            <w:tcW w:w="11047" w:type="dxa"/>
            <w:gridSpan w:val="5"/>
            <w:vAlign w:val="center"/>
          </w:tcPr>
          <w:bookmarkStart w:id="0" w:name="_GoBack"/>
          <w:bookmarkEnd w:id="0"/>
          <w:p w14:paraId="05E74F20" w14:textId="543AF68C" w:rsidR="00D70A76" w:rsidRDefault="008D19C1">
            <w:pPr>
              <w:jc w:val="center"/>
              <w:rPr>
                <w:rFonts w:ascii="Verdana" w:eastAsia="Verdana" w:hAnsi="Verdana" w:cs="Verdana"/>
              </w:rPr>
            </w:pPr>
            <w:r>
              <w:rPr>
                <w:noProof/>
                <w:lang w:eastAsia="en-AU"/>
              </w:rPr>
              <mc:AlternateContent>
                <mc:Choice Requires="wps">
                  <w:drawing>
                    <wp:anchor distT="0" distB="0" distL="114300" distR="114300" simplePos="0" relativeHeight="251657728" behindDoc="0" locked="0" layoutInCell="1" allowOverlap="1" wp14:anchorId="22933C05" wp14:editId="358541D2">
                      <wp:simplePos x="0" y="0"/>
                      <wp:positionH relativeFrom="column">
                        <wp:posOffset>7882890</wp:posOffset>
                      </wp:positionH>
                      <wp:positionV relativeFrom="paragraph">
                        <wp:posOffset>147955</wp:posOffset>
                      </wp:positionV>
                      <wp:extent cx="2033270" cy="5830570"/>
                      <wp:effectExtent l="0" t="0" r="0" b="317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3270" cy="5830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F7A30E" w14:textId="77777777" w:rsidR="00D70A76" w:rsidRDefault="008D19C1">
                                  <w:pPr>
                                    <w:jc w:val="center"/>
                                    <w:rPr>
                                      <w:rFonts w:ascii="Verdana" w:eastAsia="Verdana" w:hAnsi="Verdana" w:cs="Verdana"/>
                                      <w:sz w:val="20"/>
                                      <w:szCs w:val="20"/>
                                    </w:rPr>
                                  </w:pPr>
                                  <w:r>
                                    <w:rPr>
                                      <w:noProof/>
                                      <w:lang w:eastAsia="en-AU"/>
                                    </w:rPr>
                                    <w:drawing>
                                      <wp:inline distT="0" distB="0" distL="0" distR="0" wp14:anchorId="31724391" wp14:editId="0796EB85">
                                        <wp:extent cx="1847850" cy="18097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6"/>
                                                <a:srcRect/>
                                                <a:stretch>
                                                  <a:fillRect/>
                                                </a:stretch>
                                              </pic:blipFill>
                                              <pic:spPr bwMode="auto">
                                                <a:xfrm>
                                                  <a:off x="0" y="0"/>
                                                  <a:ext cx="1847850" cy="1809750"/>
                                                </a:xfrm>
                                                <a:prstGeom prst="rect">
                                                  <a:avLst/>
                                                </a:prstGeom>
                                              </pic:spPr>
                                            </pic:pic>
                                          </a:graphicData>
                                        </a:graphic>
                                      </wp:inline>
                                    </w:drawing>
                                  </w:r>
                                </w:p>
                              </w:txbxContent>
                            </wps:txbx>
                            <wps:bodyPr rot="0" vert="horz" wrap="square" lIns="90005" tIns="46800" rIns="90005" bIns="46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620.7pt;margin-top:11.65pt;width:160.1pt;height:459.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PSEtQIAALo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" filled="f" stroked="f">
                      <v:textbox inset="2.50014mm,1.3mm,2.50014mm,1.3mm">
                        <w:txbxContent>
                          <w:p w14:paraId="34F7A30E" w14:textId="77777777" w:rsidR="00D70A76" w:rsidRDefault="008D19C1">
                            <w:pPr>
                              <w:jc w:val="center"/>
                              <w:rPr>
                                <w:rFonts w:ascii="Verdana" w:eastAsia="Verdana" w:hAnsi="Verdana" w:cs="Verdana"/>
                                <w:sz w:val="20"/>
                                <w:szCs w:val="20"/>
                              </w:rPr>
                            </w:pPr>
                            <w:r>
                              <w:rPr>
                                <w:noProof/>
                                <w:lang w:eastAsia="en-AU"/>
                              </w:rPr>
                              <w:drawing>
                                <wp:inline distT="0" distB="0" distL="0" distR="0" wp14:anchorId="31724391" wp14:editId="0796EB85">
                                  <wp:extent cx="1847850" cy="180975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7"/>
                                          <a:srcRect/>
                                          <a:stretch>
                                            <a:fillRect/>
                                          </a:stretch>
                                        </pic:blipFill>
                                        <pic:spPr bwMode="auto">
                                          <a:xfrm>
                                            <a:off x="0" y="0"/>
                                            <a:ext cx="1847850" cy="1809750"/>
                                          </a:xfrm>
                                          <a:prstGeom prst="rect">
                                            <a:avLst/>
                                          </a:prstGeom>
                                        </pic:spPr>
                                      </pic:pic>
                                    </a:graphicData>
                                  </a:graphic>
                                </wp:inline>
                              </w:drawing>
                            </w:r>
                          </w:p>
                        </w:txbxContent>
                      </v:textbox>
                    </v:shape>
                  </w:pict>
                </mc:Fallback>
              </mc:AlternateContent>
            </w:r>
          </w:p>
        </w:tc>
      </w:tr>
      <w:tr w:rsidR="00D70A76" w14:paraId="540EFF34" w14:textId="77777777">
        <w:trPr>
          <w:cantSplit/>
          <w:trHeight w:val="13032"/>
        </w:trPr>
        <w:tc>
          <w:tcPr>
            <w:tcW w:w="11047" w:type="dxa"/>
            <w:gridSpan w:val="5"/>
            <w:vAlign w:val="center"/>
          </w:tcPr>
          <w:p w14:paraId="60FC8F36" w14:textId="77777777" w:rsidR="00D70A76" w:rsidRDefault="008D19C1">
            <w:pPr>
              <w:jc w:val="center"/>
              <w:rPr>
                <w:rFonts w:ascii="Verdana" w:eastAsia="Verdana" w:hAnsi="Verdana" w:cs="Verdana"/>
                <w:noProof/>
                <w:lang w:eastAsia="en-AU"/>
              </w:rPr>
            </w:pPr>
            <w:r>
              <w:rPr>
                <w:noProof/>
                <w:lang w:eastAsia="en-AU"/>
              </w:rPr>
              <w:drawing>
                <wp:inline distT="0" distB="0" distL="0" distR="0" wp14:anchorId="057256AC" wp14:editId="0E73C992">
                  <wp:extent cx="6915150" cy="84582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6915150" cy="8458200"/>
                          </a:xfrm>
                          <a:prstGeom prst="rect">
                            <a:avLst/>
                          </a:prstGeom>
                        </pic:spPr>
                      </pic:pic>
                    </a:graphicData>
                  </a:graphic>
                </wp:inline>
              </w:drawing>
            </w:r>
          </w:p>
        </w:tc>
      </w:tr>
      <w:tr w:rsidR="00D70A76" w14:paraId="48547F87" w14:textId="77777777">
        <w:trPr>
          <w:cantSplit/>
          <w:trHeight w:val="747"/>
        </w:trPr>
        <w:tc>
          <w:tcPr>
            <w:tcW w:w="1245" w:type="dxa"/>
            <w:vMerge w:val="restart"/>
            <w:tcBorders>
              <w:right w:val="single" w:sz="4" w:space="0" w:color="auto"/>
            </w:tcBorders>
            <w:vAlign w:val="center"/>
          </w:tcPr>
          <w:p w14:paraId="5E616001" w14:textId="62382EF8" w:rsidR="00D70A76" w:rsidRDefault="008D19C1">
            <w:pPr>
              <w:jc w:val="center"/>
              <w:rPr>
                <w:rFonts w:ascii="Verdana" w:eastAsia="Verdana" w:hAnsi="Verdana" w:cs="Verdana"/>
              </w:rPr>
            </w:pPr>
            <w:r>
              <w:rPr>
                <w:rFonts w:ascii="Verdana" w:eastAsia="Verdana" w:hAnsi="Verdana" w:cs="Verdana"/>
                <w:noProof/>
                <w:lang w:eastAsia="en-AU"/>
              </w:rPr>
              <w:drawing>
                <wp:inline distT="0" distB="0" distL="0" distR="0" wp14:anchorId="0B08ABA7" wp14:editId="2D098B77">
                  <wp:extent cx="714375" cy="914400"/>
                  <wp:effectExtent l="0" t="0" r="9525" b="0"/>
                  <wp:docPr id="4" name="Picture 1" descr="Strathbogie Shire - Logo -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athbogie Shire - Logo - Sm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4375" cy="914400"/>
                          </a:xfrm>
                          <a:prstGeom prst="rect">
                            <a:avLst/>
                          </a:prstGeom>
                          <a:noFill/>
                          <a:ln>
                            <a:noFill/>
                          </a:ln>
                        </pic:spPr>
                      </pic:pic>
                    </a:graphicData>
                  </a:graphic>
                </wp:inline>
              </w:drawing>
            </w:r>
          </w:p>
        </w:tc>
        <w:tc>
          <w:tcPr>
            <w:tcW w:w="2700" w:type="dxa"/>
            <w:tcBorders>
              <w:left w:val="single" w:sz="4" w:space="0" w:color="auto"/>
              <w:bottom w:val="single" w:sz="4" w:space="0" w:color="auto"/>
            </w:tcBorders>
            <w:vAlign w:val="center"/>
          </w:tcPr>
          <w:p w14:paraId="58ACF8B4" w14:textId="77777777" w:rsidR="00D70A76" w:rsidRDefault="008D19C1">
            <w:pPr>
              <w:jc w:val="center"/>
              <w:rPr>
                <w:rFonts w:ascii="Verdana" w:eastAsia="Verdana" w:hAnsi="Verdana" w:cs="Verdana"/>
                <w:sz w:val="20"/>
                <w:szCs w:val="20"/>
              </w:rPr>
            </w:pPr>
            <w:r>
              <w:rPr>
                <w:rFonts w:ascii="Verdana" w:eastAsia="Verdana" w:hAnsi="Verdana" w:cs="Verdana"/>
                <w:sz w:val="20"/>
                <w:szCs w:val="20"/>
              </w:rPr>
              <w:t>Strathbogie Shire Council</w:t>
            </w:r>
          </w:p>
        </w:tc>
        <w:tc>
          <w:tcPr>
            <w:tcW w:w="3409" w:type="dxa"/>
            <w:vMerge w:val="restart"/>
            <w:vAlign w:val="center"/>
          </w:tcPr>
          <w:p w14:paraId="7ECDF245" w14:textId="77777777" w:rsidR="00D70A76" w:rsidRDefault="008D19C1">
            <w:pPr>
              <w:jc w:val="both"/>
              <w:rPr>
                <w:rFonts w:ascii="Verdana" w:eastAsia="Verdana" w:hAnsi="Verdana" w:cs="Verdana"/>
                <w:b/>
                <w:sz w:val="12"/>
                <w:szCs w:val="12"/>
              </w:rPr>
            </w:pPr>
            <w:r>
              <w:rPr>
                <w:rFonts w:ascii="Verdana" w:eastAsia="Verdana" w:hAnsi="Verdana" w:cs="Verdana"/>
                <w:b/>
                <w:sz w:val="12"/>
                <w:szCs w:val="12"/>
              </w:rPr>
              <w:t>Disclaimer Note</w:t>
            </w:r>
          </w:p>
          <w:p w14:paraId="3DD43BF3" w14:textId="77777777" w:rsidR="00D70A76" w:rsidRDefault="008D19C1">
            <w:pPr>
              <w:jc w:val="both"/>
              <w:rPr>
                <w:rFonts w:ascii="Verdana" w:eastAsia="Verdana" w:hAnsi="Verdana" w:cs="Verdana"/>
                <w:sz w:val="12"/>
                <w:szCs w:val="12"/>
              </w:rPr>
            </w:pPr>
            <w:r>
              <w:rPr>
                <w:rFonts w:ascii="Verdana" w:eastAsia="Verdana" w:hAnsi="Verdana" w:cs="Verdana"/>
                <w:sz w:val="12"/>
                <w:szCs w:val="12"/>
              </w:rPr>
              <w:t>This map is a representation of the information currently held by Strathbogie Shire Council.  While every effort has been made to ensure the accuracy of the data, Council disclaims all liability for any loss, cost, damage or injury, howsoever arising or connected with the use of this data.  Any feedback on omissions or errors would be appreciated.</w:t>
            </w:r>
          </w:p>
          <w:p w14:paraId="120CAEEC" w14:textId="77777777" w:rsidR="00D70A76" w:rsidRDefault="008D19C1">
            <w:pPr>
              <w:jc w:val="both"/>
              <w:rPr>
                <w:rFonts w:ascii="Verdana" w:eastAsia="Verdana" w:hAnsi="Verdana" w:cs="Verdana"/>
                <w:sz w:val="12"/>
                <w:szCs w:val="12"/>
              </w:rPr>
            </w:pPr>
            <w:r>
              <w:rPr>
                <w:rFonts w:ascii="Verdana" w:eastAsia="Verdana" w:hAnsi="Verdana" w:cs="Verdana"/>
                <w:sz w:val="12"/>
                <w:szCs w:val="12"/>
              </w:rPr>
              <w:t>Contains Council Information © Strathbogie Shire Council</w:t>
            </w:r>
          </w:p>
          <w:p w14:paraId="0B9F5ED1" w14:textId="77777777" w:rsidR="00D70A76" w:rsidRDefault="008D19C1">
            <w:pPr>
              <w:jc w:val="both"/>
              <w:rPr>
                <w:rFonts w:ascii="Verdana" w:eastAsia="Verdana" w:hAnsi="Verdana" w:cs="Verdana"/>
              </w:rPr>
            </w:pPr>
            <w:r>
              <w:rPr>
                <w:rFonts w:ascii="Verdana" w:eastAsia="Verdana" w:hAnsi="Verdana" w:cs="Verdana"/>
                <w:sz w:val="12"/>
                <w:szCs w:val="12"/>
              </w:rPr>
              <w:t xml:space="preserve">Contains </w:t>
            </w:r>
            <w:proofErr w:type="spellStart"/>
            <w:r>
              <w:rPr>
                <w:rFonts w:ascii="Verdana" w:eastAsia="Verdana" w:hAnsi="Verdana" w:cs="Verdana"/>
                <w:sz w:val="12"/>
                <w:szCs w:val="12"/>
              </w:rPr>
              <w:t>Vicmap</w:t>
            </w:r>
            <w:proofErr w:type="spellEnd"/>
            <w:r>
              <w:rPr>
                <w:rFonts w:ascii="Verdana" w:eastAsia="Verdana" w:hAnsi="Verdana" w:cs="Verdana"/>
                <w:sz w:val="12"/>
                <w:szCs w:val="12"/>
              </w:rPr>
              <w:t xml:space="preserve"> Information © Department of Environment, Land, Water &amp; Planning</w:t>
            </w:r>
          </w:p>
        </w:tc>
        <w:tc>
          <w:tcPr>
            <w:tcW w:w="2841" w:type="dxa"/>
            <w:vAlign w:val="center"/>
          </w:tcPr>
          <w:p w14:paraId="7C052B8C" w14:textId="77777777" w:rsidR="00D70A76" w:rsidRDefault="008D19C1">
            <w:pPr>
              <w:ind w:left="-108" w:right="-108"/>
              <w:jc w:val="center"/>
              <w:rPr>
                <w:rFonts w:ascii="Verdana" w:eastAsia="Verdana" w:hAnsi="Verdana" w:cs="Verdana"/>
                <w:sz w:val="20"/>
                <w:szCs w:val="20"/>
              </w:rPr>
            </w:pPr>
            <w:r>
              <w:rPr>
                <w:rFonts w:ascii="Verdana" w:eastAsia="Verdana" w:hAnsi="Verdana" w:cs="Verdana"/>
                <w:sz w:val="20"/>
                <w:szCs w:val="20"/>
              </w:rPr>
              <w:t>18/02/2015</w:t>
            </w:r>
          </w:p>
        </w:tc>
        <w:tc>
          <w:tcPr>
            <w:tcW w:w="852" w:type="dxa"/>
            <w:vMerge w:val="restart"/>
            <w:vAlign w:val="center"/>
          </w:tcPr>
          <w:p w14:paraId="6D649FD4" w14:textId="401A6C41" w:rsidR="00D70A76" w:rsidRDefault="008D19C1">
            <w:pPr>
              <w:ind w:left="-108" w:right="-108"/>
              <w:jc w:val="center"/>
              <w:rPr>
                <w:rFonts w:ascii="Verdana" w:eastAsia="Verdana" w:hAnsi="Verdana" w:cs="Verdana"/>
              </w:rPr>
            </w:pPr>
            <w:r>
              <w:rPr>
                <w:rFonts w:ascii="Verdana" w:eastAsia="Verdana" w:hAnsi="Verdana" w:cs="Verdana"/>
                <w:noProof/>
                <w:lang w:eastAsia="en-AU"/>
              </w:rPr>
              <w:drawing>
                <wp:inline distT="0" distB="0" distL="0" distR="0" wp14:anchorId="66ADCF53" wp14:editId="1733FA6A">
                  <wp:extent cx="485775" cy="485775"/>
                  <wp:effectExtent l="0" t="0" r="9525" b="9525"/>
                  <wp:docPr id="3" name="Picture 2" descr="New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Nort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tc>
      </w:tr>
      <w:tr w:rsidR="00D70A76" w14:paraId="52D906B4" w14:textId="77777777">
        <w:trPr>
          <w:cantSplit/>
          <w:trHeight w:val="608"/>
        </w:trPr>
        <w:tc>
          <w:tcPr>
            <w:tcW w:w="1245" w:type="dxa"/>
            <w:vMerge/>
            <w:tcBorders>
              <w:right w:val="single" w:sz="4" w:space="0" w:color="auto"/>
            </w:tcBorders>
          </w:tcPr>
          <w:p w14:paraId="6CAD2D17" w14:textId="77777777" w:rsidR="00D70A76" w:rsidRDefault="00D70A76">
            <w:pPr>
              <w:rPr>
                <w:rFonts w:ascii="Verdana" w:eastAsia="Verdana" w:hAnsi="Verdana" w:cs="Verdana"/>
                <w:noProof/>
                <w:sz w:val="20"/>
                <w:lang w:val="en-US"/>
              </w:rPr>
            </w:pPr>
          </w:p>
        </w:tc>
        <w:tc>
          <w:tcPr>
            <w:tcW w:w="2700" w:type="dxa"/>
            <w:tcBorders>
              <w:left w:val="single" w:sz="4" w:space="0" w:color="auto"/>
            </w:tcBorders>
            <w:vAlign w:val="center"/>
          </w:tcPr>
          <w:p w14:paraId="4AA7BD65" w14:textId="77777777" w:rsidR="00D70A76" w:rsidRDefault="008D19C1">
            <w:pPr>
              <w:jc w:val="center"/>
              <w:rPr>
                <w:rFonts w:ascii="Verdana" w:eastAsia="Verdana" w:hAnsi="Verdana" w:cs="Verdana"/>
                <w:noProof/>
                <w:sz w:val="20"/>
                <w:szCs w:val="20"/>
                <w:lang w:val="en-US"/>
              </w:rPr>
            </w:pPr>
            <w:r>
              <w:rPr>
                <w:rFonts w:ascii="Verdana" w:eastAsia="Verdana" w:hAnsi="Verdana" w:cs="Verdana"/>
                <w:noProof/>
                <w:sz w:val="20"/>
                <w:szCs w:val="20"/>
              </w:rPr>
              <w:t xml:space="preserve">Prepared By: </w:t>
            </w:r>
            <w:r>
              <w:rPr>
                <w:rFonts w:ascii="Verdana" w:eastAsia="Verdana" w:hAnsi="Verdana" w:cs="Verdana"/>
                <w:noProof/>
                <w:sz w:val="20"/>
                <w:szCs w:val="20"/>
                <w:lang w:val="en-US"/>
              </w:rPr>
              <w:t>Claire Hahnel</w:t>
            </w:r>
          </w:p>
        </w:tc>
        <w:tc>
          <w:tcPr>
            <w:tcW w:w="3409" w:type="dxa"/>
            <w:vMerge/>
          </w:tcPr>
          <w:p w14:paraId="2019B711" w14:textId="77777777" w:rsidR="00D70A76" w:rsidRDefault="00D70A76">
            <w:pPr>
              <w:rPr>
                <w:rFonts w:ascii="Verdana" w:eastAsia="Verdana" w:hAnsi="Verdana" w:cs="Verdana"/>
                <w:sz w:val="16"/>
                <w:szCs w:val="16"/>
              </w:rPr>
            </w:pPr>
          </w:p>
        </w:tc>
        <w:tc>
          <w:tcPr>
            <w:tcW w:w="2841" w:type="dxa"/>
            <w:vAlign w:val="center"/>
          </w:tcPr>
          <w:p w14:paraId="1590C5D2" w14:textId="77777777" w:rsidR="00D70A76" w:rsidRDefault="008D19C1">
            <w:pPr>
              <w:ind w:left="-108" w:right="-108"/>
              <w:jc w:val="center"/>
              <w:rPr>
                <w:rFonts w:ascii="Verdana" w:eastAsia="Verdana" w:hAnsi="Verdana" w:cs="Verdana"/>
                <w:sz w:val="20"/>
                <w:szCs w:val="20"/>
              </w:rPr>
            </w:pPr>
            <w:r>
              <w:rPr>
                <w:rFonts w:ascii="Verdana" w:eastAsia="Verdana" w:hAnsi="Verdana" w:cs="Verdana"/>
                <w:sz w:val="20"/>
                <w:szCs w:val="20"/>
              </w:rPr>
              <w:t>1:1397</w:t>
            </w:r>
          </w:p>
        </w:tc>
        <w:tc>
          <w:tcPr>
            <w:tcW w:w="852" w:type="dxa"/>
            <w:vMerge/>
          </w:tcPr>
          <w:p w14:paraId="6E01B711" w14:textId="77777777" w:rsidR="00D70A76" w:rsidRDefault="00D70A76">
            <w:pPr>
              <w:ind w:left="-108" w:right="-108"/>
              <w:rPr>
                <w:rFonts w:ascii="Verdana" w:eastAsia="Verdana" w:hAnsi="Verdana" w:cs="Verdana"/>
              </w:rPr>
            </w:pPr>
          </w:p>
        </w:tc>
      </w:tr>
    </w:tbl>
    <w:p w14:paraId="6AE30712" w14:textId="77777777" w:rsidR="00D70A76" w:rsidRDefault="00D70A76"/>
    <w:sectPr w:rsidR="00D70A76">
      <w:pgSz w:w="11906" w:h="16838"/>
      <w:pgMar w:top="1134" w:right="142" w:bottom="142" w:left="568" w:header="0"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204C77"/>
    <w:multiLevelType w:val="multilevel"/>
    <w:tmpl w:val="825EB60E"/>
    <w:lvl w:ilvl="0">
      <w:start w:val="1"/>
      <w:numFmt w:val="bullet"/>
      <w:lvlText w:val=""/>
      <w:lvlJc w:val="left"/>
      <w:pPr>
        <w:ind w:left="720"/>
      </w:pPr>
      <w:rPr>
        <w:rFonts w:ascii="Symbol" w:eastAsia="Symbol" w:hAnsi="Symbol" w:cs="Symbol"/>
      </w:rPr>
    </w:lvl>
    <w:lvl w:ilvl="1">
      <w:start w:val="1"/>
      <w:numFmt w:val="bullet"/>
      <w:lvlText w:val="o"/>
      <w:lvlJc w:val="left"/>
      <w:pPr>
        <w:ind w:left="1440"/>
      </w:pPr>
      <w:rPr>
        <w:rFonts w:ascii="Courier New" w:eastAsia="Courier New" w:hAnsi="Courier New" w:cs="Courier New"/>
      </w:rPr>
    </w:lvl>
    <w:lvl w:ilvl="2">
      <w:start w:val="1"/>
      <w:numFmt w:val="bullet"/>
      <w:lvlText w:val=""/>
      <w:lvlJc w:val="left"/>
      <w:pPr>
        <w:ind w:left="2160"/>
      </w:pPr>
      <w:rPr>
        <w:rFonts w:ascii="Wingdings" w:eastAsia="Wingdings" w:hAnsi="Wingdings" w:cs="Wingdings"/>
      </w:rPr>
    </w:lvl>
    <w:lvl w:ilvl="3">
      <w:start w:val="1"/>
      <w:numFmt w:val="bullet"/>
      <w:lvlText w:val=""/>
      <w:lvlJc w:val="left"/>
      <w:pPr>
        <w:ind w:left="2880"/>
      </w:pPr>
      <w:rPr>
        <w:rFonts w:ascii="Symbol" w:eastAsia="Symbol" w:hAnsi="Symbol" w:cs="Symbol"/>
      </w:rPr>
    </w:lvl>
    <w:lvl w:ilvl="4">
      <w:start w:val="1"/>
      <w:numFmt w:val="bullet"/>
      <w:lvlText w:val="o"/>
      <w:lvlJc w:val="left"/>
      <w:pPr>
        <w:ind w:left="3600"/>
      </w:pPr>
      <w:rPr>
        <w:rFonts w:ascii="Courier New" w:eastAsia="Courier New" w:hAnsi="Courier New" w:cs="Courier New"/>
      </w:rPr>
    </w:lvl>
    <w:lvl w:ilvl="5">
      <w:start w:val="1"/>
      <w:numFmt w:val="bullet"/>
      <w:lvlText w:val=""/>
      <w:lvlJc w:val="left"/>
      <w:pPr>
        <w:ind w:left="4320"/>
      </w:pPr>
      <w:rPr>
        <w:rFonts w:ascii="Wingdings" w:eastAsia="Wingdings" w:hAnsi="Wingdings" w:cs="Wingdings"/>
      </w:rPr>
    </w:lvl>
    <w:lvl w:ilvl="6">
      <w:start w:val="1"/>
      <w:numFmt w:val="bullet"/>
      <w:lvlText w:val=""/>
      <w:lvlJc w:val="left"/>
      <w:pPr>
        <w:ind w:left="5040"/>
      </w:pPr>
      <w:rPr>
        <w:rFonts w:ascii="Symbol" w:eastAsia="Symbol" w:hAnsi="Symbol" w:cs="Symbol"/>
      </w:rPr>
    </w:lvl>
    <w:lvl w:ilvl="7">
      <w:start w:val="1"/>
      <w:numFmt w:val="bullet"/>
      <w:lvlText w:val="o"/>
      <w:lvlJc w:val="left"/>
      <w:pPr>
        <w:ind w:left="5760"/>
      </w:pPr>
      <w:rPr>
        <w:rFonts w:ascii="Courier New" w:eastAsia="Courier New" w:hAnsi="Courier New" w:cs="Courier New"/>
      </w:rPr>
    </w:lvl>
    <w:lvl w:ilvl="8">
      <w:start w:val="1"/>
      <w:numFmt w:val="bullet"/>
      <w:lvlText w:val=""/>
      <w:lvlJc w:val="left"/>
      <w:pPr>
        <w:ind w:left="6480"/>
      </w:pPr>
      <w:rPr>
        <w:rFonts w:ascii="Wingdings" w:eastAsia="Wingdings" w:hAnsi="Wingdings" w:cs="Wingdings"/>
      </w:rPr>
    </w:lvl>
  </w:abstractNum>
  <w:abstractNum w:abstractNumId="1">
    <w:nsid w:val="217B1E66"/>
    <w:multiLevelType w:val="multilevel"/>
    <w:tmpl w:val="D8A0EAE6"/>
    <w:lvl w:ilvl="0">
      <w:start w:val="1"/>
      <w:numFmt w:val="decimal"/>
      <w:lvlText w:val="%1."/>
      <w:lvlJc w:val="left"/>
      <w:pPr>
        <w:ind w:left="720"/>
      </w:pPr>
      <w:rPr>
        <w:rFonts w:ascii="Times New Roman" w:eastAsia="Times New Roman" w:hAnsi="Times New Roman" w:cs="Times New Roman"/>
      </w:rPr>
    </w:lvl>
    <w:lvl w:ilvl="1">
      <w:start w:val="1"/>
      <w:numFmt w:val="lowerLetter"/>
      <w:lvlText w:val="%2."/>
      <w:lvlJc w:val="right"/>
      <w:pPr>
        <w:ind w:left="1440"/>
      </w:pPr>
      <w:rPr>
        <w:rFonts w:ascii="Times New Roman" w:eastAsia="Times New Roman" w:hAnsi="Times New Roman" w:cs="Times New Roman"/>
      </w:rPr>
    </w:lvl>
    <w:lvl w:ilvl="2">
      <w:start w:val="1"/>
      <w:numFmt w:val="lowerRoman"/>
      <w:lvlText w:val="%3."/>
      <w:lvlJc w:val="left"/>
      <w:pPr>
        <w:ind w:left="2160"/>
      </w:pPr>
      <w:rPr>
        <w:rFonts w:ascii="Times New Roman" w:eastAsia="Times New Roman" w:hAnsi="Times New Roman" w:cs="Times New Roman"/>
      </w:rPr>
    </w:lvl>
    <w:lvl w:ilvl="3">
      <w:start w:val="1"/>
      <w:numFmt w:val="decimal"/>
      <w:lvlText w:val="%4."/>
      <w:lvlJc w:val="left"/>
      <w:pPr>
        <w:ind w:left="2880"/>
      </w:pPr>
      <w:rPr>
        <w:rFonts w:ascii="Times New Roman" w:eastAsia="Times New Roman" w:hAnsi="Times New Roman" w:cs="Times New Roman"/>
      </w:rPr>
    </w:lvl>
    <w:lvl w:ilvl="4">
      <w:start w:val="1"/>
      <w:numFmt w:val="lowerLetter"/>
      <w:lvlText w:val="%5."/>
      <w:lvlJc w:val="right"/>
      <w:pPr>
        <w:ind w:left="3600"/>
      </w:pPr>
      <w:rPr>
        <w:rFonts w:ascii="Times New Roman" w:eastAsia="Times New Roman" w:hAnsi="Times New Roman" w:cs="Times New Roman"/>
      </w:rPr>
    </w:lvl>
    <w:lvl w:ilvl="5">
      <w:start w:val="1"/>
      <w:numFmt w:val="lowerRoman"/>
      <w:lvlText w:val="%6."/>
      <w:lvlJc w:val="left"/>
      <w:pPr>
        <w:ind w:left="4320"/>
      </w:pPr>
      <w:rPr>
        <w:rFonts w:ascii="Times New Roman" w:eastAsia="Times New Roman" w:hAnsi="Times New Roman" w:cs="Times New Roman"/>
      </w:rPr>
    </w:lvl>
    <w:lvl w:ilvl="6">
      <w:start w:val="1"/>
      <w:numFmt w:val="decimal"/>
      <w:lvlText w:val="%7."/>
      <w:lvlJc w:val="left"/>
      <w:pPr>
        <w:ind w:left="5040"/>
      </w:pPr>
      <w:rPr>
        <w:rFonts w:ascii="Times New Roman" w:eastAsia="Times New Roman" w:hAnsi="Times New Roman" w:cs="Times New Roman"/>
      </w:rPr>
    </w:lvl>
    <w:lvl w:ilvl="7">
      <w:start w:val="1"/>
      <w:numFmt w:val="lowerLetter"/>
      <w:lvlText w:val="%8."/>
      <w:lvlJc w:val="right"/>
      <w:pPr>
        <w:ind w:left="5760"/>
      </w:pPr>
      <w:rPr>
        <w:rFonts w:ascii="Times New Roman" w:eastAsia="Times New Roman" w:hAnsi="Times New Roman" w:cs="Times New Roman"/>
      </w:rPr>
    </w:lvl>
    <w:lvl w:ilvl="8">
      <w:start w:val="1"/>
      <w:numFmt w:val="lowerRoman"/>
      <w:lvlText w:val="%9."/>
      <w:lvlJc w:val="left"/>
      <w:pPr>
        <w:ind w:left="6480"/>
      </w:pPr>
      <w:rPr>
        <w:rFonts w:ascii="Times New Roman" w:eastAsia="Times New Roman" w:hAnsi="Times New Roman"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A76"/>
    <w:rsid w:val="008D19C1"/>
    <w:rsid w:val="00D70A76"/>
    <w:rsid w:val="00F4144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2AFEB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8D19C1"/>
    <w:rPr>
      <w:rFonts w:ascii="Tahoma" w:hAnsi="Tahoma" w:cs="Tahoma"/>
      <w:sz w:val="16"/>
      <w:szCs w:val="16"/>
    </w:rPr>
  </w:style>
  <w:style w:type="character" w:customStyle="1" w:styleId="BalloonTextChar">
    <w:name w:val="Balloon Text Char"/>
    <w:basedOn w:val="DefaultParagraphFont"/>
    <w:link w:val="BalloonText"/>
    <w:uiPriority w:val="99"/>
    <w:semiHidden/>
    <w:rsid w:val="008D19C1"/>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ar-S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NoList1">
    <w:name w:val="No List1"/>
    <w:semiHidden/>
    <w:unhideWhenUsed/>
  </w:style>
  <w:style w:type="paragraph" w:customStyle="1" w:styleId="IntraMapsInfoTitle">
    <w:name w:val="IntraMapsInfoTitle"/>
    <w:basedOn w:val="Normal"/>
    <w:rPr>
      <w:rFonts w:ascii="Calibri" w:eastAsia="Calibri" w:hAnsi="Calibri" w:cs="Calibri"/>
      <w:b/>
    </w:rPr>
  </w:style>
  <w:style w:type="paragraph" w:customStyle="1" w:styleId="IntraMapsInfoDataRowTitle">
    <w:name w:val="IntraMapsInfoDataRowTitle"/>
    <w:basedOn w:val="Normal"/>
    <w:pPr>
      <w:ind w:left="10"/>
    </w:pPr>
    <w:rPr>
      <w:rFonts w:ascii="Calibri" w:eastAsia="Calibri" w:hAnsi="Calibri" w:cs="Calibri"/>
      <w:b/>
      <w:sz w:val="20"/>
    </w:rPr>
  </w:style>
  <w:style w:type="paragraph" w:customStyle="1" w:styleId="IntraMapsDataRow">
    <w:name w:val="IntraMapsDataRow"/>
    <w:basedOn w:val="Normal"/>
    <w:rPr>
      <w:rFonts w:ascii="Calibri" w:eastAsia="Calibri" w:hAnsi="Calibri" w:cs="Calibri"/>
      <w:sz w:val="20"/>
    </w:rPr>
  </w:style>
  <w:style w:type="paragraph" w:customStyle="1" w:styleId="IntraMapsDataTableRow">
    <w:name w:val="IntraMapsDataTableRow"/>
    <w:basedOn w:val="Normal"/>
    <w:pPr>
      <w:pBdr>
        <w:top w:val="none" w:sz="0" w:space="0" w:color="CCCCCC"/>
        <w:left w:val="none" w:sz="0" w:space="0" w:color="CCCCCC"/>
        <w:bottom w:val="none" w:sz="0" w:space="0" w:color="CCCCCC"/>
        <w:right w:val="none" w:sz="0" w:space="0" w:color="CCCCCC"/>
      </w:pBdr>
    </w:pPr>
    <w:rPr>
      <w:rFonts w:ascii="Calibri" w:eastAsia="Calibri" w:hAnsi="Calibri" w:cs="Calibri"/>
      <w:sz w:val="20"/>
    </w:rPr>
  </w:style>
  <w:style w:type="paragraph" w:styleId="BalloonText">
    <w:name w:val="Balloon Text"/>
    <w:basedOn w:val="Normal"/>
    <w:link w:val="BalloonTextChar"/>
    <w:uiPriority w:val="99"/>
    <w:semiHidden/>
    <w:unhideWhenUsed/>
    <w:rsid w:val="008D19C1"/>
    <w:rPr>
      <w:rFonts w:ascii="Tahoma" w:hAnsi="Tahoma" w:cs="Tahoma"/>
      <w:sz w:val="16"/>
      <w:szCs w:val="16"/>
    </w:rPr>
  </w:style>
  <w:style w:type="character" w:customStyle="1" w:styleId="BalloonTextChar">
    <w:name w:val="Balloon Text Char"/>
    <w:basedOn w:val="DefaultParagraphFont"/>
    <w:link w:val="BalloonText"/>
    <w:uiPriority w:val="99"/>
    <w:semiHidden/>
    <w:rsid w:val="008D19C1"/>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IntraMaps\Print\A4Landscap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A4Landscape</Template>
  <TotalTime>0</TotalTime>
  <Pages>1</Pages>
  <Words>86</Words>
  <Characters>504</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DMS</Company>
  <LinksUpToDate>false</LinksUpToDate>
  <CharactersWithSpaces>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claire.hahnel</dc:creator>
  <cp:lastModifiedBy>Claire Hahnel</cp:lastModifiedBy>
  <cp:revision>2</cp:revision>
  <dcterms:created xsi:type="dcterms:W3CDTF">2015-02-17T23:56:00Z</dcterms:created>
  <dcterms:modified xsi:type="dcterms:W3CDTF">2015-02-17T23:56:00Z</dcterms:modified>
</cp:coreProperties>
</file>